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jc w:val="center"/>
        <w:rPr>
          <w:color w:val="794000"/>
          <w:sz w:val="38"/>
          <w:szCs w:val="38"/>
        </w:rPr>
      </w:pPr>
      <w:r w:rsidDel="00000000" w:rsidR="00000000" w:rsidRPr="00000000">
        <w:rPr>
          <w:color w:val="794000"/>
          <w:sz w:val="38"/>
          <w:szCs w:val="38"/>
          <w:rtl w:val="0"/>
        </w:rPr>
        <w:t xml:space="preserve">Riego Creek Elementary School PTC meeting minutes </w:t>
      </w:r>
    </w:p>
    <w:tbl>
      <w:tblPr>
        <w:tblStyle w:val="Table1"/>
        <w:tblW w:w="9120.0" w:type="dxa"/>
        <w:jc w:val="left"/>
        <w:tblInd w:w="2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710"/>
        <w:gridCol w:w="7410"/>
        <w:tblGridChange w:id="0">
          <w:tblGrid>
            <w:gridCol w:w="1710"/>
            <w:gridCol w:w="7410"/>
          </w:tblGrid>
        </w:tblGridChange>
      </w:tblGrid>
      <w:tr>
        <w:trPr>
          <w:trHeight w:val="315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Location: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sz w:val="13"/>
                <w:szCs w:val="13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Zoom: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https://rcsdk8-org.zoom.us/j/84284136505?pwd=OFg4czVEV0dTT1BtNldpTkdmb2lFZz09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Date: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February 2, 2021; Tuesday</w:t>
            </w:r>
          </w:p>
        </w:tc>
      </w:tr>
      <w:tr>
        <w:trPr>
          <w:trHeight w:val="315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Time: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6:30 pm</w:t>
            </w:r>
          </w:p>
        </w:tc>
      </w:tr>
      <w:tr>
        <w:trPr>
          <w:trHeight w:val="330" w:hRule="atLeast"/>
        </w:trPr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right="280"/>
              <w:rPr>
                <w:color w:val="595959"/>
              </w:rPr>
            </w:pPr>
            <w:r w:rsidDel="00000000" w:rsidR="00000000" w:rsidRPr="00000000">
              <w:rPr>
                <w:color w:val="595959"/>
                <w:rtl w:val="0"/>
              </w:rPr>
              <w:t xml:space="preserve">Attendees: </w:t>
            </w:r>
          </w:p>
        </w:tc>
        <w:tc>
          <w:tcPr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Hannah Danbacher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Carla Pudwill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Tiffany Kay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Sali Tucker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Irene Buck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Manny Villalpando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Kris Wickwire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Breanna Hoadley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Joshua Kolstad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Bevin Brott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Deanna Baquera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Linda Ramsey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Amber Nelson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Moises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Sarah Carder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Heather Loebs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color w:val="0d0d0d"/>
              </w:rPr>
            </w:pPr>
            <w:r w:rsidDel="00000000" w:rsidR="00000000" w:rsidRPr="00000000">
              <w:rPr>
                <w:color w:val="0d0d0d"/>
                <w:rtl w:val="0"/>
              </w:rPr>
              <w:t xml:space="preserve">Gina Boardman</w:t>
            </w:r>
          </w:p>
        </w:tc>
      </w:tr>
    </w:tbl>
    <w:p w:rsidR="00000000" w:rsidDel="00000000" w:rsidP="00000000" w:rsidRDefault="00000000" w:rsidRPr="00000000" w14:paraId="0000001A">
      <w:pPr>
        <w:spacing w:after="240" w:before="240" w:line="276" w:lineRule="auto"/>
        <w:rPr>
          <w:color w:val="794000"/>
          <w:sz w:val="30"/>
          <w:szCs w:val="30"/>
        </w:rPr>
      </w:pPr>
      <w:r w:rsidDel="00000000" w:rsidR="00000000" w:rsidRPr="00000000">
        <w:rPr>
          <w:color w:val="794000"/>
          <w:sz w:val="30"/>
          <w:szCs w:val="30"/>
          <w:rtl w:val="0"/>
        </w:rPr>
        <w:t xml:space="preserve">Agenda items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 of Finances (Jen, Treasurer)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 Balance $21,459.04 $20. Available without Pending 493.06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Payments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Pop up shade ($53 - $25 gift card)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School Clothing (TBD, ℅ Irene)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ROAR Store Start-Up ($1,000)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Lyndie Bogovich, School Psychologist ($200)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Patio Umbrellas ($711.02)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Incoming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Dine-Outs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Candy Grams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Pending Deposits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Checks $92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Cash $8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Principal Updates (Manny, Principal)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COVID Changes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4ft min desks separated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Masks are now mandatory TK and up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Week of Feb 22nd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Zoom Conference call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Early release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SP98 1-5th grade will have 45-50 min assignment at home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Valentine’s need to be in by Tuesday, Feb 9th. (quarantine for 72 hours)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Report Cards Feb 19th, Friday. Digitally.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Lyndsie Bogovich, School Psychologist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Wishlist:  h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ttps://www.amazon.com/hz/wishlist/ls/1D1NHTQDJSSHR?ref_=wl_share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Additional curriculum used: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Zones of Regulation: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https://www.socialthinking.com/Products/zones-of-regulation-curriculum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Regulation cards: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https://www.socialthinking.com/Products/zones-of-regulation-tools-to-try-cards-for-kids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Super flex: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https://www.socialthinking.com/Products/superflex-superhero-social-thinking-curriculum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thinking: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https://www.socialthinking.com/Products/you-are-a-social-detective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59" w:lineRule="auto"/>
        <w:ind w:left="2160" w:firstLine="0"/>
        <w:rPr>
          <w:rFonts w:ascii="Calibri" w:cs="Calibri" w:eastAsia="Calibri" w:hAnsi="Calibri"/>
          <w:sz w:val="24"/>
          <w:szCs w:val="24"/>
        </w:rPr>
      </w:pP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https://www.socialthinking.com/Products/social-thinking-and-me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she does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Testing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Counseling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President (Hannah)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Safe Route to School Update (Rebecca Epsenshade)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She will come out and evaluate and put drop and walk spots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Scan program, will be set up and barcode tags for backpacks to scan that kids made it to school safely if they walk to school on their own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Crossing guards - Volunteers need to go through the city and has to take class and do fingerprinting. Possibly reach out to Senior Community. Rebecca will help reach out to Senior Community.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Take note for crossing Blue Oaks once the road opens!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Share volunteers with High School?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Flashing Lights for crossing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Walking School Bus, maybe roll out with Walking Wednesday. Start by the end of the year to be able to roll it through to next year.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Volunteers need to be at least 18 years old for both Walking School Bus and Crossing Guard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Events (Sali, VP Events)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Upcoming Events: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Candy Grams- current sales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Fiddyment was sent on 2/1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Riego will be 2/9, Distribute 2/19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$105 out of pocket so far, community has been helpful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Mini Fundraiser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Valentine’s Day- balloon handout 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Heart Shaped Red/Rose Gold balloons</w:t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Pass out at the gate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 Teacher Appreciation Week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Fundraising (Tiffany, VP Fundraising)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DINE OUTS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Past Dine outs Review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Blaze - 1/11, 4-8PM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Tomatina - 1/20 $119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Wayback Burgers - 1/26, 5-9PM $130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Future Dine outs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Old Town Pizza, 3/10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40 letters to restaurants for Dineouts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spacing w:line="259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Wally’s gave $30 GC for a raffle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Social Media (Irene, Liaison)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pay through Credit Card and not need to be Paypal on our website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Art Docent update (Bevin and Amber)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Snowflake Project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Advertising needs help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St. Patrick’s Day activity or Community Project, end of year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Room Parent Update (Deanne)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Changes with transition of DL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1-2 emails a month as needed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Copier issues, as there are so many items they have to copy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Parents can take home and then quarantine (72 hours)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Wishlist from Admin group for School General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Black History Month and Women’s History Month as an Event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Sensitive to Political Climate - Mindful but okay to share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Greetings on the School Marquee for a fee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Teacher Appreciation in May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Week of events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Door Decorating or Gate?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Additional Stuff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Mural ($5,000), completed 2 weeks ago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They can donate labor, we buy supplies. If they get business from other schools. (Supplies $2500)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Donate from a company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Recall sanitizer from Mexico - is the sanitizers used by school checked? Yes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Wickwire 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Thanks for hard work and commitment to school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Teachers miss sharing with us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Summer School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Plans for Gen Education System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IEP may have extended if needed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Trash Cans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need to be vetted by the district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$2,491.74 for 3 or $3,164.40 for 4 (quote from Belson Outdoors)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spacing w:line="259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Umbrellas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Ordered and arriving Feb 9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 burgundy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spacing w:line="259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$711.02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Meeting: March 3, 2021/Wednesday (6:30pm)</w:t>
      </w:r>
    </w:p>
    <w:p w:rsidR="00000000" w:rsidDel="00000000" w:rsidP="00000000" w:rsidRDefault="00000000" w:rsidRPr="00000000" w14:paraId="0000008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socialthinking.com/Products/you-are-a-social-detective" TargetMode="External"/><Relationship Id="rId10" Type="http://schemas.openxmlformats.org/officeDocument/2006/relationships/hyperlink" Target="https://www.socialthinking.com/Products/superflex-superhero-social-thinking-curriculum" TargetMode="External"/><Relationship Id="rId12" Type="http://schemas.openxmlformats.org/officeDocument/2006/relationships/hyperlink" Target="https://www.socialthinking.com/Products/social-thinking-and-me" TargetMode="External"/><Relationship Id="rId9" Type="http://schemas.openxmlformats.org/officeDocument/2006/relationships/hyperlink" Target="https://www.socialthinking.com/Products/zones-of-regulation-tools-to-try-cards-for-kids" TargetMode="External"/><Relationship Id="rId5" Type="http://schemas.openxmlformats.org/officeDocument/2006/relationships/styles" Target="styles.xml"/><Relationship Id="rId6" Type="http://schemas.openxmlformats.org/officeDocument/2006/relationships/hyperlink" Target="https://rcsdk8-org.zoom.us/j/84284136505?pwd=OFg4czVEV0dTT1BtNldpTkdmb2lFZz09" TargetMode="External"/><Relationship Id="rId7" Type="http://schemas.openxmlformats.org/officeDocument/2006/relationships/hyperlink" Target="https://www.amazon.com/hz/wishlist/ls/1D1NHTQDJSSHR?ref_=wl_share" TargetMode="External"/><Relationship Id="rId8" Type="http://schemas.openxmlformats.org/officeDocument/2006/relationships/hyperlink" Target="https://www.socialthinking.com/Products/zones-of-regulation-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